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E7E6E6" w:themeColor="background2"/>
  <w:body>
    <w:p w14:paraId="06613EA3" w14:textId="573C54B7" w:rsidR="00A134E9" w:rsidRPr="009114C1" w:rsidRDefault="002E17AA">
      <w:pPr>
        <w:rPr>
          <w:rFonts w:ascii="Rockwell" w:hAnsi="Rockwell"/>
          <w:b/>
          <w:bCs/>
          <w:sz w:val="18"/>
          <w:szCs w:val="18"/>
        </w:rPr>
      </w:pPr>
      <w:r w:rsidRPr="009114C1">
        <w:rPr>
          <w:rFonts w:ascii="Rockwell" w:hAnsi="Rockwell"/>
          <w:b/>
          <w:bCs/>
          <w:sz w:val="18"/>
          <w:szCs w:val="18"/>
        </w:rPr>
        <w:t xml:space="preserve">Terms &amp; Conditions  </w:t>
      </w:r>
    </w:p>
    <w:p w14:paraId="443F7CA9" w14:textId="3D554C25" w:rsidR="002E17AA" w:rsidRPr="009114C1" w:rsidRDefault="002E17AA" w:rsidP="005F1D61">
      <w:pPr>
        <w:jc w:val="both"/>
        <w:rPr>
          <w:rFonts w:ascii="Rockwell" w:hAnsi="Rockwell"/>
          <w:sz w:val="18"/>
          <w:szCs w:val="18"/>
        </w:rPr>
      </w:pPr>
      <w:r w:rsidRPr="009114C1">
        <w:rPr>
          <w:rFonts w:ascii="Rockwell" w:hAnsi="Rockwell"/>
          <w:sz w:val="18"/>
          <w:szCs w:val="18"/>
        </w:rPr>
        <w:t>The information contained within the website includes content</w:t>
      </w:r>
      <w:r w:rsidRPr="009114C1">
        <w:rPr>
          <w:rFonts w:ascii="Rockwell" w:hAnsi="Rockwell"/>
          <w:sz w:val="18"/>
          <w:szCs w:val="18"/>
        </w:rPr>
        <w:t xml:space="preserve"> and images</w:t>
      </w:r>
      <w:r w:rsidRPr="009114C1">
        <w:rPr>
          <w:rFonts w:ascii="Rockwell" w:hAnsi="Rockwell"/>
          <w:sz w:val="18"/>
          <w:szCs w:val="18"/>
        </w:rPr>
        <w:t xml:space="preserve"> that </w:t>
      </w:r>
      <w:r w:rsidR="009114C1" w:rsidRPr="009114C1">
        <w:rPr>
          <w:rFonts w:ascii="Rockwell" w:hAnsi="Rockwell"/>
          <w:sz w:val="18"/>
          <w:szCs w:val="18"/>
        </w:rPr>
        <w:t>are</w:t>
      </w:r>
      <w:r w:rsidRPr="009114C1">
        <w:rPr>
          <w:rFonts w:ascii="Rockwell" w:hAnsi="Rockwell"/>
          <w:sz w:val="18"/>
          <w:szCs w:val="18"/>
        </w:rPr>
        <w:t xml:space="preserve"> owned </w:t>
      </w:r>
      <w:r w:rsidRPr="009114C1">
        <w:rPr>
          <w:rFonts w:ascii="Rockwell" w:hAnsi="Rockwell"/>
          <w:sz w:val="18"/>
          <w:szCs w:val="18"/>
        </w:rPr>
        <w:t>and</w:t>
      </w:r>
      <w:r w:rsidRPr="009114C1">
        <w:rPr>
          <w:rFonts w:ascii="Rockwell" w:hAnsi="Rockwell"/>
          <w:sz w:val="18"/>
          <w:szCs w:val="18"/>
        </w:rPr>
        <w:t xml:space="preserve"> controlled by</w:t>
      </w:r>
      <w:r w:rsidRPr="009114C1">
        <w:rPr>
          <w:rFonts w:ascii="Rockwell" w:hAnsi="Rockwell"/>
          <w:sz w:val="18"/>
          <w:szCs w:val="18"/>
        </w:rPr>
        <w:t xml:space="preserve"> M&amp;D Burkinshaw Estates Ltd. </w:t>
      </w:r>
      <w:r w:rsidRPr="009114C1">
        <w:rPr>
          <w:rFonts w:ascii="Rockwell" w:hAnsi="Rockwell"/>
          <w:sz w:val="18"/>
          <w:szCs w:val="18"/>
        </w:rPr>
        <w:t>Please do</w:t>
      </w:r>
      <w:r w:rsidRPr="009114C1">
        <w:rPr>
          <w:rFonts w:ascii="Rockwell" w:hAnsi="Rockwell"/>
          <w:sz w:val="18"/>
          <w:szCs w:val="18"/>
        </w:rPr>
        <w:t xml:space="preserve"> not copy or</w:t>
      </w:r>
      <w:r w:rsidRPr="009114C1">
        <w:rPr>
          <w:rFonts w:ascii="Rockwell" w:hAnsi="Rockwell"/>
          <w:sz w:val="18"/>
          <w:szCs w:val="18"/>
        </w:rPr>
        <w:t xml:space="preserve"> pass o</w:t>
      </w:r>
      <w:r w:rsidRPr="009114C1">
        <w:rPr>
          <w:rFonts w:ascii="Rockwell" w:hAnsi="Rockwell"/>
          <w:sz w:val="18"/>
          <w:szCs w:val="18"/>
        </w:rPr>
        <w:t>n</w:t>
      </w:r>
      <w:r w:rsidRPr="009114C1">
        <w:rPr>
          <w:rFonts w:ascii="Rockwell" w:hAnsi="Rockwell"/>
          <w:sz w:val="18"/>
          <w:szCs w:val="18"/>
        </w:rPr>
        <w:t xml:space="preserve"> text/images etc. as your own.</w:t>
      </w:r>
      <w:r w:rsidRPr="009114C1">
        <w:rPr>
          <w:rFonts w:ascii="Rockwell" w:hAnsi="Rockwell"/>
          <w:sz w:val="18"/>
          <w:szCs w:val="18"/>
        </w:rPr>
        <w:t xml:space="preserve"> </w:t>
      </w:r>
      <w:r w:rsidRPr="009114C1">
        <w:rPr>
          <w:rFonts w:ascii="Rockwell" w:hAnsi="Rockwell"/>
          <w:sz w:val="18"/>
          <w:szCs w:val="18"/>
        </w:rPr>
        <w:t>Full copyright title shall be retained by</w:t>
      </w:r>
      <w:r w:rsidRPr="009114C1">
        <w:rPr>
          <w:rFonts w:ascii="Rockwell" w:hAnsi="Rockwell"/>
          <w:sz w:val="18"/>
          <w:szCs w:val="18"/>
        </w:rPr>
        <w:t xml:space="preserve"> </w:t>
      </w:r>
      <w:r w:rsidRPr="009114C1">
        <w:rPr>
          <w:rFonts w:ascii="Rockwell" w:hAnsi="Rockwell"/>
          <w:sz w:val="18"/>
          <w:szCs w:val="18"/>
        </w:rPr>
        <w:t>M&amp;D Burkinshaw Estates</w:t>
      </w:r>
      <w:r w:rsidRPr="009114C1">
        <w:rPr>
          <w:rFonts w:ascii="Rockwell" w:hAnsi="Rockwell"/>
          <w:sz w:val="18"/>
          <w:szCs w:val="18"/>
        </w:rPr>
        <w:t>.</w:t>
      </w:r>
    </w:p>
    <w:p w14:paraId="2DB336D1" w14:textId="779022D1" w:rsidR="002E17AA" w:rsidRPr="009114C1" w:rsidRDefault="002E17AA" w:rsidP="005F1D61">
      <w:pPr>
        <w:jc w:val="both"/>
        <w:rPr>
          <w:rFonts w:ascii="Rockwell" w:hAnsi="Rockwell"/>
          <w:sz w:val="18"/>
          <w:szCs w:val="18"/>
        </w:rPr>
      </w:pPr>
      <w:r w:rsidRPr="009114C1">
        <w:rPr>
          <w:rFonts w:ascii="Rockwell" w:hAnsi="Rockwell"/>
          <w:sz w:val="18"/>
          <w:szCs w:val="18"/>
        </w:rPr>
        <w:t>The names and logos of M&amp;D Burkinshaw Estates</w:t>
      </w:r>
      <w:r w:rsidRPr="009114C1">
        <w:rPr>
          <w:rFonts w:ascii="Rockwell" w:hAnsi="Rockwell"/>
          <w:sz w:val="18"/>
          <w:szCs w:val="18"/>
        </w:rPr>
        <w:t xml:space="preserve">, Windmill Farms </w:t>
      </w:r>
      <w:r w:rsidRPr="009114C1">
        <w:rPr>
          <w:rFonts w:ascii="Rockwell" w:hAnsi="Rockwell"/>
          <w:sz w:val="18"/>
          <w:szCs w:val="18"/>
        </w:rPr>
        <w:t>and all related trademarks are the property of the M&amp;D Burkinshaw Estates Ltd.  These may not be used without the prior consent of M&amp;D Burkinshaw Estates Ltd.</w:t>
      </w:r>
    </w:p>
    <w:p w14:paraId="1F271835" w14:textId="77777777" w:rsidR="005F1D61" w:rsidRPr="009114C1" w:rsidRDefault="005F1D61" w:rsidP="002E17AA">
      <w:pPr>
        <w:rPr>
          <w:rFonts w:ascii="Rockwell" w:hAnsi="Rockwell"/>
          <w:sz w:val="18"/>
          <w:szCs w:val="18"/>
        </w:rPr>
      </w:pPr>
    </w:p>
    <w:p w14:paraId="50B5E9FE" w14:textId="25FE12E1" w:rsidR="002E17AA" w:rsidRPr="009114C1" w:rsidRDefault="002E17AA" w:rsidP="002E17AA">
      <w:pPr>
        <w:rPr>
          <w:rFonts w:ascii="Rockwell" w:hAnsi="Rockwell"/>
          <w:b/>
          <w:bCs/>
          <w:sz w:val="18"/>
          <w:szCs w:val="18"/>
        </w:rPr>
      </w:pPr>
      <w:r w:rsidRPr="009114C1">
        <w:rPr>
          <w:rFonts w:ascii="Rockwell" w:hAnsi="Rockwell"/>
          <w:b/>
          <w:bCs/>
          <w:sz w:val="18"/>
          <w:szCs w:val="18"/>
        </w:rPr>
        <w:t>Governing Law</w:t>
      </w:r>
    </w:p>
    <w:p w14:paraId="6DDE9F72" w14:textId="77777777" w:rsidR="002E17AA" w:rsidRPr="009114C1" w:rsidRDefault="002E17AA" w:rsidP="005F1D61">
      <w:pPr>
        <w:jc w:val="both"/>
        <w:rPr>
          <w:rFonts w:ascii="Rockwell" w:hAnsi="Rockwell"/>
          <w:sz w:val="18"/>
          <w:szCs w:val="18"/>
        </w:rPr>
      </w:pPr>
      <w:r w:rsidRPr="009114C1">
        <w:rPr>
          <w:rFonts w:ascii="Rockwell" w:hAnsi="Rockwell"/>
          <w:sz w:val="18"/>
          <w:szCs w:val="18"/>
        </w:rPr>
        <w:t xml:space="preserve">The terms and conditions and the use of the website shall be governed by English Law.  All claims or disputes arising out of or in connection with this site shall be subject to the jurisdiction of the courts of England.  </w:t>
      </w:r>
    </w:p>
    <w:p w14:paraId="6817C00B" w14:textId="615F7450" w:rsidR="002E17AA" w:rsidRPr="009114C1" w:rsidRDefault="002E17AA" w:rsidP="002E17AA">
      <w:pPr>
        <w:rPr>
          <w:rFonts w:ascii="Rockwell" w:hAnsi="Rockwell"/>
          <w:sz w:val="18"/>
          <w:szCs w:val="18"/>
        </w:rPr>
      </w:pPr>
      <w:r w:rsidRPr="009114C1">
        <w:rPr>
          <w:rFonts w:ascii="Rockwell" w:hAnsi="Rockwell"/>
          <w:sz w:val="18"/>
          <w:szCs w:val="18"/>
        </w:rPr>
        <w:t xml:space="preserve">If you have any queries relating to terms of use or this </w:t>
      </w:r>
      <w:r w:rsidR="005F1D61" w:rsidRPr="009114C1">
        <w:rPr>
          <w:rFonts w:ascii="Rockwell" w:hAnsi="Rockwell"/>
          <w:sz w:val="18"/>
          <w:szCs w:val="18"/>
        </w:rPr>
        <w:t>website,</w:t>
      </w:r>
      <w:r w:rsidRPr="009114C1">
        <w:rPr>
          <w:rFonts w:ascii="Rockwell" w:hAnsi="Rockwell"/>
          <w:sz w:val="18"/>
          <w:szCs w:val="18"/>
        </w:rPr>
        <w:t xml:space="preserve"> please contact us.</w:t>
      </w:r>
    </w:p>
    <w:p w14:paraId="1E42B1C8" w14:textId="77777777" w:rsidR="002E17AA" w:rsidRPr="009114C1" w:rsidRDefault="002E17AA">
      <w:pPr>
        <w:rPr>
          <w:rFonts w:ascii="Rockwell" w:hAnsi="Rockwell"/>
          <w:sz w:val="18"/>
          <w:szCs w:val="18"/>
        </w:rPr>
      </w:pPr>
    </w:p>
    <w:p w14:paraId="39A39948" w14:textId="44D63420" w:rsidR="002E17AA" w:rsidRPr="009114C1" w:rsidRDefault="002E17AA">
      <w:pPr>
        <w:rPr>
          <w:rFonts w:ascii="Rockwell" w:hAnsi="Rockwell"/>
          <w:b/>
          <w:bCs/>
          <w:sz w:val="18"/>
          <w:szCs w:val="18"/>
        </w:rPr>
      </w:pPr>
      <w:r w:rsidRPr="009114C1">
        <w:rPr>
          <w:rFonts w:ascii="Rockwell" w:hAnsi="Rockwell"/>
          <w:b/>
          <w:bCs/>
          <w:sz w:val="18"/>
          <w:szCs w:val="18"/>
        </w:rPr>
        <w:t>Cookie policy</w:t>
      </w:r>
    </w:p>
    <w:p w14:paraId="2838994E" w14:textId="77777777" w:rsidR="005F1D61" w:rsidRPr="009114C1" w:rsidRDefault="005F1D61" w:rsidP="009114C1">
      <w:pPr>
        <w:jc w:val="both"/>
        <w:rPr>
          <w:rFonts w:ascii="Rockwell" w:hAnsi="Rockwell"/>
          <w:sz w:val="18"/>
          <w:szCs w:val="18"/>
        </w:rPr>
      </w:pPr>
      <w:r w:rsidRPr="009114C1">
        <w:rPr>
          <w:rFonts w:ascii="Rockwell" w:hAnsi="Rockwell"/>
          <w:sz w:val="18"/>
          <w:szCs w:val="18"/>
        </w:rPr>
        <w:t xml:space="preserve">Cookies are small text files that are collected by your browser from websites you visit which are then stored on your device. Cookies are widely used </w:t>
      </w:r>
      <w:proofErr w:type="gramStart"/>
      <w:r w:rsidRPr="009114C1">
        <w:rPr>
          <w:rFonts w:ascii="Rockwell" w:hAnsi="Rockwell"/>
          <w:sz w:val="18"/>
          <w:szCs w:val="18"/>
        </w:rPr>
        <w:t>in order to</w:t>
      </w:r>
      <w:proofErr w:type="gramEnd"/>
      <w:r w:rsidRPr="009114C1">
        <w:rPr>
          <w:rFonts w:ascii="Rockwell" w:hAnsi="Rockwell"/>
          <w:sz w:val="18"/>
          <w:szCs w:val="18"/>
        </w:rPr>
        <w:t xml:space="preserve"> enable website functionality and make sites work more efficiently.</w:t>
      </w:r>
    </w:p>
    <w:p w14:paraId="168F3032" w14:textId="2E824B58" w:rsidR="005F1D61" w:rsidRPr="009114C1" w:rsidRDefault="005F1D61" w:rsidP="009114C1">
      <w:pPr>
        <w:rPr>
          <w:rFonts w:ascii="Rockwell" w:hAnsi="Rockwell"/>
          <w:sz w:val="18"/>
          <w:szCs w:val="18"/>
        </w:rPr>
      </w:pPr>
      <w:r w:rsidRPr="009114C1">
        <w:rPr>
          <w:rFonts w:ascii="Rockwell" w:hAnsi="Rockwell"/>
          <w:sz w:val="18"/>
          <w:szCs w:val="18"/>
        </w:rPr>
        <w:t>Each cookie is a unique tag which allows us to keep track of visitor numbers, see how our website is used and, in some instances, remember a user</w:t>
      </w:r>
      <w:r w:rsidR="009114C1" w:rsidRPr="009114C1">
        <w:rPr>
          <w:rFonts w:ascii="Rockwell" w:hAnsi="Rockwell"/>
          <w:sz w:val="18"/>
          <w:szCs w:val="18"/>
        </w:rPr>
        <w:t>.</w:t>
      </w:r>
    </w:p>
    <w:p w14:paraId="0E3899ED" w14:textId="77777777" w:rsidR="005F1D61" w:rsidRPr="009114C1" w:rsidRDefault="005F1D61" w:rsidP="005F1D61">
      <w:pPr>
        <w:rPr>
          <w:rFonts w:ascii="Rockwell" w:hAnsi="Rockwell"/>
          <w:b/>
          <w:bCs/>
          <w:sz w:val="18"/>
          <w:szCs w:val="18"/>
        </w:rPr>
      </w:pPr>
    </w:p>
    <w:p w14:paraId="2C75CF92" w14:textId="77777777" w:rsidR="005F1D61" w:rsidRPr="009114C1" w:rsidRDefault="005F1D61" w:rsidP="005F1D61">
      <w:pPr>
        <w:rPr>
          <w:rFonts w:ascii="Rockwell" w:hAnsi="Rockwell"/>
          <w:b/>
          <w:bCs/>
          <w:sz w:val="18"/>
          <w:szCs w:val="18"/>
        </w:rPr>
      </w:pPr>
      <w:r w:rsidRPr="009114C1">
        <w:rPr>
          <w:rFonts w:ascii="Rockwell" w:hAnsi="Rockwell"/>
          <w:b/>
          <w:bCs/>
          <w:sz w:val="18"/>
          <w:szCs w:val="18"/>
        </w:rPr>
        <w:t>How to manage Cookies</w:t>
      </w:r>
    </w:p>
    <w:p w14:paraId="3FF0DAFF" w14:textId="3EA8EFE7" w:rsidR="005F1D61" w:rsidRPr="009114C1" w:rsidRDefault="005F1D61" w:rsidP="009114C1">
      <w:pPr>
        <w:jc w:val="both"/>
        <w:rPr>
          <w:rFonts w:ascii="Rockwell" w:hAnsi="Rockwell"/>
          <w:sz w:val="18"/>
          <w:szCs w:val="18"/>
        </w:rPr>
      </w:pPr>
      <w:r w:rsidRPr="009114C1">
        <w:rPr>
          <w:rFonts w:ascii="Rockwell" w:hAnsi="Rockwell"/>
          <w:sz w:val="18"/>
          <w:szCs w:val="18"/>
        </w:rPr>
        <w:t>By default essential Cookies are opt in and for marketing and analytical cookies visitors will chose to opt in should they wish. To manage your own cookie preferences please click here. To find out more about cookies, including how to see what cookies have been set and how to manage and delete them, visit www.allaboutcookies.org.</w:t>
      </w:r>
    </w:p>
    <w:p w14:paraId="2B4D3962" w14:textId="77777777" w:rsidR="009114C1" w:rsidRDefault="009114C1">
      <w:pPr>
        <w:rPr>
          <w:rFonts w:ascii="Rockwell" w:hAnsi="Rockwell"/>
          <w:sz w:val="18"/>
          <w:szCs w:val="18"/>
        </w:rPr>
      </w:pPr>
    </w:p>
    <w:p w14:paraId="0AD8660F" w14:textId="77777777" w:rsidR="00B54AAA" w:rsidRDefault="002E17AA" w:rsidP="00B54AAA">
      <w:pPr>
        <w:pStyle w:val="NoSpacing"/>
        <w:rPr>
          <w:rFonts w:ascii="Rockwell" w:hAnsi="Rockwell"/>
          <w:b/>
          <w:bCs/>
          <w:sz w:val="18"/>
          <w:szCs w:val="18"/>
        </w:rPr>
      </w:pPr>
      <w:r w:rsidRPr="00B54AAA">
        <w:rPr>
          <w:rFonts w:ascii="Rockwell" w:hAnsi="Rockwell"/>
          <w:b/>
          <w:bCs/>
          <w:sz w:val="18"/>
          <w:szCs w:val="18"/>
        </w:rPr>
        <w:t>Privacy policy</w:t>
      </w:r>
    </w:p>
    <w:p w14:paraId="4245D70C" w14:textId="77777777" w:rsidR="00B54AAA" w:rsidRPr="00B54AAA" w:rsidRDefault="00B54AAA" w:rsidP="00B54AAA">
      <w:pPr>
        <w:pStyle w:val="NoSpacing"/>
        <w:rPr>
          <w:rFonts w:ascii="Rockwell" w:hAnsi="Rockwell"/>
          <w:b/>
          <w:bCs/>
          <w:sz w:val="18"/>
          <w:szCs w:val="18"/>
        </w:rPr>
      </w:pPr>
    </w:p>
    <w:p w14:paraId="1F16A477" w14:textId="49E5AADB" w:rsidR="009114C1" w:rsidRDefault="005F1D61" w:rsidP="00B54AAA">
      <w:pPr>
        <w:pStyle w:val="NoSpacing"/>
        <w:rPr>
          <w:rFonts w:ascii="Rockwell" w:eastAsia="Times New Roman" w:hAnsi="Rockwell" w:cs="Arial"/>
          <w:kern w:val="0"/>
          <w:sz w:val="18"/>
          <w:szCs w:val="18"/>
          <w:lang w:eastAsia="en-GB"/>
          <w14:ligatures w14:val="none"/>
        </w:rPr>
      </w:pPr>
      <w:r w:rsidRPr="00B54AAA">
        <w:rPr>
          <w:rFonts w:ascii="Rockwell" w:eastAsia="Times New Roman" w:hAnsi="Rockwell" w:cs="Arial"/>
          <w:kern w:val="0"/>
          <w:sz w:val="18"/>
          <w:szCs w:val="18"/>
          <w:lang w:eastAsia="en-GB"/>
          <w14:ligatures w14:val="none"/>
        </w:rPr>
        <w:t>How We Use Information</w:t>
      </w:r>
    </w:p>
    <w:p w14:paraId="43E8B108" w14:textId="77777777" w:rsidR="003C5104" w:rsidRPr="00B54AAA" w:rsidRDefault="003C5104" w:rsidP="00B54AAA">
      <w:pPr>
        <w:pStyle w:val="NoSpacing"/>
        <w:rPr>
          <w:rFonts w:ascii="Rockwell" w:hAnsi="Rockwell"/>
          <w:sz w:val="18"/>
          <w:szCs w:val="18"/>
        </w:rPr>
      </w:pPr>
    </w:p>
    <w:p w14:paraId="31343246" w14:textId="77777777" w:rsidR="003C5104" w:rsidRPr="003C5104" w:rsidRDefault="003C5104" w:rsidP="003C5104">
      <w:pPr>
        <w:rPr>
          <w:rFonts w:ascii="Rockwell" w:eastAsia="Times New Roman" w:hAnsi="Rockwell" w:cs="Arial"/>
          <w:color w:val="313131"/>
          <w:kern w:val="0"/>
          <w:sz w:val="18"/>
          <w:szCs w:val="18"/>
          <w:lang w:eastAsia="en-GB"/>
          <w14:ligatures w14:val="none"/>
        </w:rPr>
      </w:pPr>
      <w:r w:rsidRPr="003C5104">
        <w:rPr>
          <w:rFonts w:ascii="Rockwell" w:eastAsia="Times New Roman" w:hAnsi="Rockwell" w:cs="Arial"/>
          <w:color w:val="313131"/>
          <w:kern w:val="0"/>
          <w:sz w:val="18"/>
          <w:szCs w:val="18"/>
          <w:lang w:eastAsia="en-GB"/>
          <w14:ligatures w14:val="none"/>
        </w:rPr>
        <w:t xml:space="preserve">We only ever use your personal data filled into our contact form with your consent, or where it is necessary </w:t>
      </w:r>
      <w:proofErr w:type="gramStart"/>
      <w:r w:rsidRPr="003C5104">
        <w:rPr>
          <w:rFonts w:ascii="Rockwell" w:eastAsia="Times New Roman" w:hAnsi="Rockwell" w:cs="Arial"/>
          <w:color w:val="313131"/>
          <w:kern w:val="0"/>
          <w:sz w:val="18"/>
          <w:szCs w:val="18"/>
          <w:lang w:eastAsia="en-GB"/>
          <w14:ligatures w14:val="none"/>
        </w:rPr>
        <w:t>in order to</w:t>
      </w:r>
      <w:proofErr w:type="gramEnd"/>
      <w:r w:rsidRPr="003C5104">
        <w:rPr>
          <w:rFonts w:ascii="Rockwell" w:eastAsia="Times New Roman" w:hAnsi="Rockwell" w:cs="Arial"/>
          <w:color w:val="313131"/>
          <w:kern w:val="0"/>
          <w:sz w:val="18"/>
          <w:szCs w:val="18"/>
          <w:lang w:eastAsia="en-GB"/>
          <w14:ligatures w14:val="none"/>
        </w:rPr>
        <w:t>:</w:t>
      </w:r>
    </w:p>
    <w:p w14:paraId="3A7963BF" w14:textId="77777777" w:rsidR="003C5104" w:rsidRPr="003C5104" w:rsidRDefault="003C5104" w:rsidP="003C5104">
      <w:pPr>
        <w:pStyle w:val="NoSpacing"/>
        <w:numPr>
          <w:ilvl w:val="0"/>
          <w:numId w:val="2"/>
        </w:numPr>
        <w:rPr>
          <w:rFonts w:ascii="Rockwell" w:hAnsi="Rockwell"/>
          <w:sz w:val="18"/>
          <w:szCs w:val="18"/>
          <w:lang w:eastAsia="en-GB"/>
        </w:rPr>
      </w:pPr>
      <w:proofErr w:type="gramStart"/>
      <w:r w:rsidRPr="003C5104">
        <w:rPr>
          <w:rFonts w:ascii="Rockwell" w:hAnsi="Rockwell"/>
          <w:sz w:val="18"/>
          <w:szCs w:val="18"/>
          <w:lang w:eastAsia="en-GB"/>
        </w:rPr>
        <w:t>enter into</w:t>
      </w:r>
      <w:proofErr w:type="gramEnd"/>
      <w:r w:rsidRPr="003C5104">
        <w:rPr>
          <w:rFonts w:ascii="Rockwell" w:hAnsi="Rockwell"/>
          <w:sz w:val="18"/>
          <w:szCs w:val="18"/>
          <w:lang w:eastAsia="en-GB"/>
        </w:rPr>
        <w:t>, or perform, a contract with you;</w:t>
      </w:r>
    </w:p>
    <w:p w14:paraId="5DF478B1" w14:textId="77777777" w:rsidR="003C5104" w:rsidRPr="003C5104" w:rsidRDefault="003C5104" w:rsidP="003C5104">
      <w:pPr>
        <w:pStyle w:val="NoSpacing"/>
        <w:numPr>
          <w:ilvl w:val="0"/>
          <w:numId w:val="2"/>
        </w:numPr>
        <w:rPr>
          <w:rFonts w:ascii="Rockwell" w:hAnsi="Rockwell"/>
          <w:sz w:val="18"/>
          <w:szCs w:val="18"/>
          <w:lang w:eastAsia="en-GB"/>
        </w:rPr>
      </w:pPr>
      <w:r w:rsidRPr="003C5104">
        <w:rPr>
          <w:rFonts w:ascii="Rockwell" w:hAnsi="Rockwell"/>
          <w:sz w:val="18"/>
          <w:szCs w:val="18"/>
          <w:lang w:eastAsia="en-GB"/>
        </w:rPr>
        <w:t xml:space="preserve">comply with a legal duty; </w:t>
      </w:r>
    </w:p>
    <w:p w14:paraId="06C70422" w14:textId="77777777" w:rsidR="003C5104" w:rsidRPr="003C5104" w:rsidRDefault="003C5104" w:rsidP="003C5104">
      <w:pPr>
        <w:pStyle w:val="NoSpacing"/>
        <w:numPr>
          <w:ilvl w:val="0"/>
          <w:numId w:val="2"/>
        </w:numPr>
        <w:rPr>
          <w:rFonts w:ascii="Rockwell" w:hAnsi="Rockwell"/>
          <w:sz w:val="18"/>
          <w:szCs w:val="18"/>
          <w:lang w:eastAsia="en-GB"/>
        </w:rPr>
      </w:pPr>
      <w:r w:rsidRPr="003C5104">
        <w:rPr>
          <w:rFonts w:ascii="Rockwell" w:hAnsi="Rockwell"/>
          <w:sz w:val="18"/>
          <w:szCs w:val="18"/>
          <w:lang w:eastAsia="en-GB"/>
        </w:rPr>
        <w:t xml:space="preserve">provide our services and products information; </w:t>
      </w:r>
    </w:p>
    <w:p w14:paraId="1BF63A0F" w14:textId="77777777" w:rsidR="003C5104" w:rsidRPr="003C5104" w:rsidRDefault="003C5104" w:rsidP="003C5104">
      <w:pPr>
        <w:pStyle w:val="NoSpacing"/>
        <w:numPr>
          <w:ilvl w:val="0"/>
          <w:numId w:val="2"/>
        </w:numPr>
        <w:rPr>
          <w:rFonts w:ascii="Rockwell" w:hAnsi="Rockwell"/>
          <w:sz w:val="18"/>
          <w:szCs w:val="18"/>
          <w:lang w:eastAsia="en-GB"/>
        </w:rPr>
      </w:pPr>
      <w:r w:rsidRPr="003C5104">
        <w:rPr>
          <w:rFonts w:ascii="Rockwell" w:hAnsi="Rockwell"/>
          <w:sz w:val="18"/>
          <w:szCs w:val="18"/>
          <w:lang w:eastAsia="en-GB"/>
        </w:rPr>
        <w:t xml:space="preserve">for our own lawful interests, provided your rights don’t override these. </w:t>
      </w:r>
    </w:p>
    <w:p w14:paraId="501E23A5" w14:textId="77777777" w:rsidR="003C5104" w:rsidRPr="003C5104" w:rsidRDefault="003C5104" w:rsidP="003C5104">
      <w:pPr>
        <w:rPr>
          <w:rFonts w:ascii="Rockwell" w:eastAsia="Times New Roman" w:hAnsi="Rockwell" w:cs="Arial"/>
          <w:color w:val="313131"/>
          <w:kern w:val="0"/>
          <w:sz w:val="18"/>
          <w:szCs w:val="18"/>
          <w:lang w:eastAsia="en-GB"/>
          <w14:ligatures w14:val="none"/>
        </w:rPr>
      </w:pPr>
    </w:p>
    <w:p w14:paraId="2F4A54BF" w14:textId="77777777" w:rsidR="003C5104" w:rsidRPr="003C5104" w:rsidRDefault="003C5104" w:rsidP="003C5104">
      <w:pPr>
        <w:rPr>
          <w:rFonts w:ascii="Rockwell" w:eastAsia="Times New Roman" w:hAnsi="Rockwell" w:cs="Arial"/>
          <w:color w:val="313131"/>
          <w:kern w:val="0"/>
          <w:sz w:val="18"/>
          <w:szCs w:val="18"/>
          <w:lang w:eastAsia="en-GB"/>
          <w14:ligatures w14:val="none"/>
        </w:rPr>
      </w:pPr>
      <w:r w:rsidRPr="003C5104">
        <w:rPr>
          <w:rFonts w:ascii="Rockwell" w:eastAsia="Times New Roman" w:hAnsi="Rockwell" w:cs="Arial"/>
          <w:color w:val="313131"/>
          <w:kern w:val="0"/>
          <w:sz w:val="18"/>
          <w:szCs w:val="18"/>
          <w:lang w:eastAsia="en-GB"/>
          <w14:ligatures w14:val="none"/>
        </w:rPr>
        <w:t>In any event, we will only use your information for the purpose or purposes it was collected for (or else for closely related purposes).</w:t>
      </w:r>
    </w:p>
    <w:p w14:paraId="51A1FB21" w14:textId="77777777" w:rsidR="003C5104" w:rsidRPr="003C5104" w:rsidRDefault="003C5104" w:rsidP="003C5104">
      <w:pPr>
        <w:rPr>
          <w:rFonts w:ascii="Rockwell" w:eastAsia="Times New Roman" w:hAnsi="Rockwell" w:cs="Arial"/>
          <w:color w:val="313131"/>
          <w:kern w:val="0"/>
          <w:sz w:val="18"/>
          <w:szCs w:val="18"/>
          <w:lang w:eastAsia="en-GB"/>
          <w14:ligatures w14:val="none"/>
        </w:rPr>
      </w:pPr>
    </w:p>
    <w:p w14:paraId="4E2BEF5D" w14:textId="77777777" w:rsidR="003C5104" w:rsidRPr="003C5104" w:rsidRDefault="003C5104" w:rsidP="003C5104">
      <w:pPr>
        <w:rPr>
          <w:rFonts w:ascii="Rockwell" w:eastAsia="Times New Roman" w:hAnsi="Rockwell" w:cs="Arial"/>
          <w:b/>
          <w:bCs/>
          <w:color w:val="313131"/>
          <w:kern w:val="0"/>
          <w:sz w:val="18"/>
          <w:szCs w:val="18"/>
          <w:lang w:eastAsia="en-GB"/>
          <w14:ligatures w14:val="none"/>
        </w:rPr>
      </w:pPr>
      <w:r w:rsidRPr="003C5104">
        <w:rPr>
          <w:rFonts w:ascii="Rockwell" w:eastAsia="Times New Roman" w:hAnsi="Rockwell" w:cs="Arial"/>
          <w:b/>
          <w:bCs/>
          <w:color w:val="313131"/>
          <w:kern w:val="0"/>
          <w:sz w:val="18"/>
          <w:szCs w:val="18"/>
          <w:lang w:eastAsia="en-GB"/>
          <w14:ligatures w14:val="none"/>
        </w:rPr>
        <w:t>Marketing</w:t>
      </w:r>
    </w:p>
    <w:p w14:paraId="068A9C7A" w14:textId="77777777" w:rsidR="003C5104" w:rsidRPr="003C5104" w:rsidRDefault="003C5104" w:rsidP="003C5104">
      <w:pPr>
        <w:jc w:val="both"/>
        <w:rPr>
          <w:rFonts w:ascii="Rockwell" w:eastAsia="Times New Roman" w:hAnsi="Rockwell" w:cs="Arial"/>
          <w:color w:val="313131"/>
          <w:kern w:val="0"/>
          <w:sz w:val="18"/>
          <w:szCs w:val="18"/>
          <w:lang w:eastAsia="en-GB"/>
          <w14:ligatures w14:val="none"/>
        </w:rPr>
      </w:pPr>
      <w:r w:rsidRPr="003C5104">
        <w:rPr>
          <w:rFonts w:ascii="Rockwell" w:eastAsia="Times New Roman" w:hAnsi="Rockwell" w:cs="Arial"/>
          <w:color w:val="313131"/>
          <w:kern w:val="0"/>
          <w:sz w:val="18"/>
          <w:szCs w:val="18"/>
          <w:lang w:eastAsia="en-GB"/>
          <w14:ligatures w14:val="none"/>
        </w:rPr>
        <w:t>If you choose to subscribe to our newsletters, we will use your contact data to communicate with you, to only promote M&amp;D Burkinshaw Estates and its subsidiaries or the products we are authorised to promote. This includes keeping you up to date with our news, service updates, and products information.</w:t>
      </w:r>
    </w:p>
    <w:p w14:paraId="41629A95" w14:textId="77777777" w:rsidR="005F1D61" w:rsidRPr="009114C1" w:rsidRDefault="005F1D61">
      <w:pPr>
        <w:rPr>
          <w:rFonts w:ascii="Rockwell" w:hAnsi="Rockwell"/>
          <w:sz w:val="18"/>
          <w:szCs w:val="18"/>
        </w:rPr>
      </w:pPr>
    </w:p>
    <w:p w14:paraId="78BCF898" w14:textId="77777777" w:rsidR="002E17AA" w:rsidRPr="009114C1" w:rsidRDefault="002E17AA">
      <w:pPr>
        <w:rPr>
          <w:rFonts w:ascii="Rockwell" w:hAnsi="Rockwell"/>
          <w:sz w:val="18"/>
          <w:szCs w:val="18"/>
        </w:rPr>
      </w:pPr>
    </w:p>
    <w:sectPr w:rsidR="002E17AA" w:rsidRPr="009114C1" w:rsidSect="003C5104">
      <w:pgSz w:w="11906" w:h="16838"/>
      <w:pgMar w:top="1135" w:right="1440" w:bottom="1440" w:left="1440" w:header="708" w:footer="708" w:gutter="0"/>
      <w:pgBorders w:offsetFrom="page">
        <w:top w:val="single" w:sz="18" w:space="24" w:color="auto"/>
        <w:left w:val="single" w:sz="18" w:space="24" w:color="auto"/>
        <w:bottom w:val="single" w:sz="18" w:space="24" w:color="auto"/>
        <w:right w:val="single" w:sz="18"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623141"/>
    <w:multiLevelType w:val="hybridMultilevel"/>
    <w:tmpl w:val="8D8E070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42C39BA"/>
    <w:multiLevelType w:val="multilevel"/>
    <w:tmpl w:val="91A03C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16cid:durableId="204561318">
    <w:abstractNumId w:val="1"/>
  </w:num>
  <w:num w:numId="2" w16cid:durableId="13447468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17AA"/>
    <w:rsid w:val="00114CAD"/>
    <w:rsid w:val="002E17AA"/>
    <w:rsid w:val="003C5104"/>
    <w:rsid w:val="005F1D61"/>
    <w:rsid w:val="009114C1"/>
    <w:rsid w:val="00A134E9"/>
    <w:rsid w:val="00B54AAA"/>
    <w:rsid w:val="00F81CF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138B05"/>
  <w15:chartTrackingRefBased/>
  <w15:docId w15:val="{DCC4A29C-DFE7-4677-BD48-81C839787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Bookman Old Style" w:eastAsiaTheme="minorHAnsi" w:hAnsi="Bookman Old Style" w:cstheme="minorBidi"/>
        <w:kern w:val="2"/>
        <w:szCs w:val="24"/>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4AAA"/>
    <w:pPr>
      <w:ind w:left="720"/>
      <w:contextualSpacing/>
    </w:pPr>
  </w:style>
  <w:style w:type="paragraph" w:styleId="NoSpacing">
    <w:name w:val="No Spacing"/>
    <w:uiPriority w:val="1"/>
    <w:qFormat/>
    <w:rsid w:val="00B54AA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5779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355</Words>
  <Characters>2026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nicola.charlton</dc:creator>
  <cp:keywords/>
  <dc:description/>
  <cp:lastModifiedBy>nicola.charlton</cp:lastModifiedBy>
  <cp:revision>2</cp:revision>
  <dcterms:created xsi:type="dcterms:W3CDTF">2023-08-17T13:17:00Z</dcterms:created>
  <dcterms:modified xsi:type="dcterms:W3CDTF">2023-08-17T13:17:00Z</dcterms:modified>
</cp:coreProperties>
</file>